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fcfb" w14:textId="2a5f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22 декабря 2021 года № 7С-17/2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 июня 2022 года № 7С-25/2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2022-2024 годы" от 22 декабря 2021 года № 7С-17/2 (зарегистрировано в Реестре государственной регистрации нормативных правовых актов № 26026)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4 905 377,8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1 263 441,8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16 119,2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3 619 109,2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5 296 629,8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117 790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(-567 194)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567 194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