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b05a" w14:textId="10ab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23 декабря 2021 года № 7С-18/2 "О бюджетах поселков,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30 сентября 2022 года № 7С-30/2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бюджетах поселков, сельских округов на 2022-2024 годы" от 23 декабря 2021 года № 7С-18/2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364 465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364 465,2 тысяч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153 557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160 187 тысяч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135 877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(-2 663,9)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2 663,9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30 984,8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30 984,8 тысяч тенге;";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156 524,7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162 724,7 тысяч тенге;";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48 869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53 671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56 471,7 тысяч тенге;";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27 195,4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28 615,4 тысяч тенге;";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66 853,8 тысяч тенге;";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5),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(-800)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Шортанды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Жолымбет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Дамсинского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Новокубанского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Бозайгыр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Бектау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Раевского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Пригородного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поселке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площадки в селе Дамса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центрального парка имени Шауали Рахимжанова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жилых домов в селе Дамса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жилых домов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2-х игровых площадок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игровой площадки в селе Степное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летнего водопровода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Бозайгыр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Пригородное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Андреевка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поселка Шортанды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