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931f" w14:textId="f319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Шортанды Шортандинского района Акмолинской области от 22 февраля 2022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на три года с 1 февраля 2022 года по 31 декабря 2024 года без изъятия земельных участков товариществу с ограниченной ответственностью "SilkNetCom" общей площадью 5,2700 гектар, расположенного на территории поселка Шортанды Шортандинского района, для прокладки волоконно-оптической линии связи,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"SilkNetCom" соблюдать требования законодательства Республики Казахстан при использовании земельного участка в целях прокладки волоконно-оптической линии связи.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поселка Шортанды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Ц.Мамбет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поселка 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2022 года №3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Публичный сервитут земельных участков, расположенных в Шортандинском районе, для прокладки волоконно-оптической линии связи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установленные публичным сервитутом,гектар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Шортанды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