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30d" w14:textId="498e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 "О бюджете города Щучинска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апреля 2022 года № 7С-21/2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 "О бюджете города Щучинска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2022-2024 годы,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701 408,0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214 801,0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717 288,4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15 880,4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