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2b73c" w14:textId="2e2b7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Бурабайского районного маслихата от 28 декабря 2021 года № 7С-17/9 "О бюджете сельского округа Атамекен Бурабайского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22 июня 2022 года № 7С-24/2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от 28 декабря 2021 года № 7С-17/9 "О бюджете сельского округа Атамекен Бурабайского района на 2022-2024 годы"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Атамекен Бурабайского района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71105,0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65105,0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–71903,9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-798,9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798,9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Предусмотреть повышенные на двадцать пять процентов должностные оклады и тарифные ставки специалистам в области, социального обеспечения, культуры, спорта, являющимся гражданскими служащими и работающим в сельской местности сельского округа Атамекен Бурабайского района, по сравнению с окладами и ставками гражданскими служащими, занимающихся этими видами деятельности в городских условиях.";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7С-17/9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районного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