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39b9" w14:textId="1143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Бурабайского районного маслихата от 28 декабря 2021 года № 7С-17/8 "О бюджете Кенесаринского сельского округа Бурабайского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22 июня 2022 года № 7С-24/3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28 декабря 2021 года № 7С-17/8 "О бюджете Кенесаринского сельского округа Бурабайского района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Кенесаринского сельского округа Бурабайского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57700,7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48200,7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537,6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повышенные на двадцать пять процентов должностные оклады и тарифные ставки специалистам в области, социального обеспечения, культуры, спорта, являющимся гражданскими служащими и работающим в сельской местности Кенесаринского сельского округа Бурабайского района, по сравнению с окладами и ставками гражданскими служащими, занимающихся этими видами деятельности в городских условиях.";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