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bc30" w14:textId="595b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28 декабря 2021 года № 7С-17/7 "О бюджете Катаркольского сельского округа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13 сентября 2022 года № 7С-27/7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7С-17/7 "О бюджете Катаркольского сельского округа Бурабайского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Катаркольского сельского округа Бурабайского района на 2022-2024 годы, согласно приложениям 1, 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57005,0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18520,8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95856,3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-38851,3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38851,3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текст на казахском языке не 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повышенные на двадцать пять процентов должностные оклады и тарифные ставки специалистам в области социального обеспечения, культуры, спорта,являющимся гражданскими служащими и работающим в сельской местности Катаркольского сельского округа Бурабайского района, по сравнению с окладами и ставками гражданскими служащими, занимающихся этими видами деятельности в городских условиях.".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Бурубайского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