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533e" w14:textId="3da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2022-2024 годы" от 29 декабря 2021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Тамдинского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