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e1ef" w14:textId="137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31 декабря 2021 года № 99 "Об утверждении бюджета Жайсанбайского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11 апреля 2022 года № 132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2021 года № 99 "Об утверждении бюджета Жайсанбайского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Жайсанбайского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–26 308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- 202,5 тысячи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апреля 2022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