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644f" w14:textId="96d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2021 года № 84 "Об утверждении Иргизского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2022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2022-2024 годы" от 21 декабря 2021 года № 84 (зарегистрировано в реестре государственной регистрации нормативных правовых актов под № 26020)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6 612 489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5 837 965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6 906 940,4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41 351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20 567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294 451,4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текущих целевых трансфертов из республиканского бюджета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72 301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10 814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13 203 тысячи тенге -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69 899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21 344 тысячи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706 709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164 343 тысячи тенге -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 тысяч тенге -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41 351 тысяча тенге –на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13 704 тысячи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10 372 тысячи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173 935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300 784 тысячи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165 246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167 424 тысячи тенге – на строительство и (или)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87 569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77 092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6 190 тысяч тенге - на приобретение автотранспорта для призывного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2022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тысячи тенге - на повышение заработной платы работников государственных организаций: организаций надомного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11 091,2 тысяча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1 857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300 784 тысячи тенге -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2022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тысячи тенге -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18 122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147 503,1 тысячи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1 783 тысячи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2 500 тысяч тенге - на разработку 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тысячи тенге - на поддержку культурно-досуговой работы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7 ноября 2022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5 827 946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546 958,6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Государтсвенной программы поддержки и развития бизнеса "Дорожная карта бизнеса- 2025"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