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b51f" w14:textId="b50b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122 "Об утверждении бюджета Акрапского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марта 2022 года № 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2022-2024 годы" от 30 декабря 2021 года № 122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Акрапского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- 23 514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- 22 084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- 23 514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тенге;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