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3e2" w14:textId="a092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122 "Об утверждении бюджета Акрапского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122 "Об утверждении бюджета Акрапского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Акрапского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32 449,8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31019,8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