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29f0" w14:textId="5f82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И.Курманова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- 34805.4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- 32775.4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- 35313.3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507.9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сельского округа имени И.Курманова в сумме 28664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2023год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270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270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