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9ddba" w14:textId="de9dd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Акрапского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28 декабря 2022 года № 278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Акрапского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- 38 299,3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- 1650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- 36 649,3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- 38 985,3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Кобдинского районного маслихата Актюбинской области от 19.10.2023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районного бюджета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имущества, закрепленного за государственными учреждениями, финансируемыми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2023 - 2025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40 567 тенге.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Акрапского сельского округа на 2023 год объемы субвенций, передаваемых из районного бюджета в сумме 19 447 тысяч тенге.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Акрапского сельского округа на 2023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Кобдинского районного маслихата Актюбинской области от 19.10.2023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пользованием зем участком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Акрапского сельского округа на 2024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пользованием зем участком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Акрапского сельского округа на 2025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пользованием зем участком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