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0192" w14:textId="d510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Бегалинского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280.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Бегалинского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33 515,6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33 515,8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Жиренкопинского сельского округа на 2023 год объемы субвенций, передаваемых из районного бюджета в сумме 27 209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