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03cc" w14:textId="c4d0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Кобдинскому району на 2023 год</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19 декабря 2022 года № 398</w:t>
      </w:r>
    </w:p>
    <w:p>
      <w:pPr>
        <w:spacing w:after="0"/>
        <w:ind w:left="0"/>
        <w:jc w:val="left"/>
      </w:pPr>
    </w:p>
    <w:bookmarkStart w:name="z2" w:id="0"/>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занятости населения" 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по Кобдинскому району на 2023 год в разрезе организаций независимо от организационно-правовой формы и формы собственности для трудоустройства лиц, освобожденных из мест лишения свободы,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"Кобдинский районный отдел занятости и социальных программ"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Кобдинского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Кобдинского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Кобдинского района </w:t>
            </w:r>
            <w:r>
              <w:br/>
            </w:r>
            <w:r>
              <w:rPr>
                <w:rFonts w:ascii="Times New Roman"/>
                <w:b w:val="false"/>
                <w:i w:val="false"/>
                <w:color w:val="000000"/>
                <w:sz w:val="20"/>
              </w:rPr>
              <w:t>от "19" декабря 2022 г. № 398</w:t>
            </w:r>
          </w:p>
        </w:tc>
      </w:tr>
    </w:tbl>
    <w:p>
      <w:pPr>
        <w:spacing w:after="0"/>
        <w:ind w:left="0"/>
        <w:jc w:val="left"/>
      </w:pPr>
      <w:r>
        <w:rPr>
          <w:rFonts w:ascii="Times New Roman"/>
          <w:b/>
          <w:i w:val="false"/>
          <w:color w:val="000000"/>
        </w:rPr>
        <w:t xml:space="preserve"> Квота рабочих мест для трудоустройства освобожденных из мест лишения свободы в Кобдинском районе на 2023 год</w:t>
      </w:r>
    </w:p>
    <w:p>
      <w:pPr>
        <w:spacing w:after="0"/>
        <w:ind w:left="0"/>
        <w:jc w:val="both"/>
      </w:pPr>
      <w:r>
        <w:rPr>
          <w:rFonts w:ascii="Times New Roman"/>
          <w:b w:val="false"/>
          <w:i w:val="false"/>
          <w:color w:val="ff0000"/>
          <w:sz w:val="28"/>
        </w:rPr>
        <w:t xml:space="preserve">
      Сноска. Приложение – в редакции постановления акимата Кобдинского района Актюбинской области от 03.04.2023 </w:t>
      </w:r>
      <w:r>
        <w:rPr>
          <w:rFonts w:ascii="Times New Roman"/>
          <w:b w:val="false"/>
          <w:i w:val="false"/>
          <w:color w:val="ff0000"/>
          <w:sz w:val="28"/>
        </w:rPr>
        <w:t>№ 78</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организаций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перечислить количество людей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списка сотрудников)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обслуживания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профессия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"Кобда 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очистка и распределение 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"Кобда жер"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"КазТрансГазАймак"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Газораспределительная, ремонтная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