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497b" w14:textId="2cf4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12 января 2022 года № 94 "Об утверждении бюджетов сельских округов Мартукского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23 ноября 2022 года № 139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бюджетов сельских округов Мартукского района на 2022-2024 годы" от 12 января 2022 года № 94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57 820,5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53 322,5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60 115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Аккудыкского сельского округа на 2022 год трансферты, передаваемые из районного бюджета в сумме – 23 405,5 тысяч тенге."; 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33 897,9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33 184,9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34 284,3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Байнассайского сельского округа на 2022 год трансферты, передаваемые из районного бюджета в сумме – 8 854,9 тысяч тенге."; 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222 776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218 139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241 272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Жайсанского сельского округа на 2022 год трансферты, передаваемые из районного бюджета в сумме – 157 182 тысяч тенге."; 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71 596,2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69 915,2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71 847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Учесть в бюджете Курмансайского сельского округа на 2022 год трансферты, передаваемые из районного бюджета в сумме – 45 165,2 тысяч тенге."; 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33 578,9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31 290,9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34 998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Учесть в бюджете Кызылжарского сельского округа на 2022 год трансферты, передаваемые из районного бюджета в сумме – 3 299,9 тысяч тенге."; 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631 745,1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12 360,7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585 541,8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659 992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Учесть в бюджете Мартукского сельского округа на 2022 год трансферты, передаваемые из районного бюджета в сумме – 372 096,8 тысяч тенге."; 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154 637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150 807,7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154 805,1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Учесть в бюджете Родниковского сельского округа на 2022 год трансферты, передаваемые из районного бюджета в сумме – 8 722,7 тысяч тенге."; 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179 799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174 469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191 260,4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Учесть в бюджете Сарыжарского сельского округа на 2022 год трансферты, передаваемые из районного бюджета в сумме – 133 563 тысяч тенге.".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241 272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23 ноября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