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98b7" w14:textId="6559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Мартукского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27 декабря 2022 года № 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6 505 117,7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1 951 162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4 526 163,7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7 248 044,1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-757 653,4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757 653,4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742 926,4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Мартукского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областного бюджета в сумме 1 443 149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районном бюджете на 2023 год объемы субвенций, передаваемые из районного бюджета в сельские бюджеты в сумме 778 097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Аккудыкскому сельскому округу – 34 273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Байнассайскому сельскому округу – 28 443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Байторысайскому сельскому округу – 32 367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Жайсанскому сельскому округу – 52 641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Карачаевскому сельскому округу – 33 808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Каратогайскому сельскому округу – 38 100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Курмансайскому сельскому округу – 30 639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33 002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сельскому округу – 335 748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36 809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Танирбергенскому сельскому округу – 40 830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Сарыжарскому сельскому округу – 55 980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Хазретовскому сельскому округу – 25 457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поступление целевых текущих трансфертов и трансфертов на развитие из Национального Фонда Республики Казахстан и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газопровода новой застройки юго-восточной части села Мартук Мартукского района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юго-восточной части села Мартук Мартукского района – 553 930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 – 76 800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Мартукского районного маслихата Актюбинской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кредитов из республиканского бюджета на реализацию мер социальной поддержки специалистов в сумме 93 150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целевые текущие трансферты и трансферты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электролиний новой застройки юго-восточной части села Мартук Мартукского района – 128 215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двухквартирных арендных коммунальных жилых домов в селе Мартук Мартукского района – 220 284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газопровода новой застройки юго-восточной части села Мартук Мартукского района – 86 057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финансирование приоритетных проектов транспортной инфраструктуры – 1 145 789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по социальной и инженерной инфраструктуре в сельских населенных пунктах в рамках проекта "Ауыл - Ел бесігі" – 50 164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размещение государственного социального заказа в неправительственных организациях – 10 735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прав и улучшение качества жизни лиц с инвалидностью в Республике Казахстан – 107 254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– 26 050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введение стандартов оказания специальных социальных услуг – 5 533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краткосрочное профессиональное обучение рабочим кадрам – 14 273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частичное субсидирование заработной платы – 29 700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молодежную практику – 242 190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предоставление грантов на реализацию новых бизнес-идей, в том числе молодежь категории NEET, члены малообеспеченных многодетных семей, малообеспеченным трудоспособным лицам с инвалидностью – 55 200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общественные работы – 124 200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реализацию проекта "Серебряный возраст" – 30 864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реализацию проекта "Контракт поколений" – 4 968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реализацию проекта "Первое рабочее место" – 18 630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частичное субсидирование заработной платы для лиц с инвалидностью –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развитие системы квалификаций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расширение перечня технических вспомогательных средств – 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разработку проектно-сметной документации на строительство противопаводковой дамбы в селе Саржансай Мартукского района – 14 616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строительство сельского клуба на 150 мест в селе Каратогай Мартукского района – 7 451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линий электроснабжения для крестьянского хозяйства "Ғаділжан" в селе Кенсахара Мартукского района – 32 446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организацию эксплуатации газовых систем, находящихся в коммунальной собственности района – 2 578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Мартукского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37 117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сектора, в Фонд компенсации потерпевшим и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4 526 163,7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