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3fa6" w14:textId="5a93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2021 года № 122 "Об утверждении Мугалжарского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ноября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2022-2024 годы" от 22 декабря 2021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Мугалжарский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16 553 695,5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12 223 973,1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4 270 126,4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–17 352 897,6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- 818 004,1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818 004,1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117 784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802 402,1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жилья коммунального жилищного фонда для работающей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районом бюджете на 2022 год поступление с областного бюджета целевые текущие трансферты и трансферты на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а техническое обслуживание объектов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12 223 973,1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681 753,9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