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4f6d" w14:textId="2f04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Батпаккольского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29 декабря 2022 года № 290.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Батпаккольского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77 693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82 557,8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-4 864,8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4 864,8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4 864,8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53 076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–40 567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в бюджете Батпаккольского сельского округа на 2023 год объем субвенций, передаваемые из районного бюджета в сумме 28 851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в бюджете Батпаккольского сельского округа на 2023 год объем целевых текущих трансфертов, передаваемые из районного бюджета в сумме 7 213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Батпаккольского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Батпаккольского сельского округа на 2024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