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5e11" w14:textId="b745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Саркульского сельского округа на 2023–2025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29 декабря 2022 года № 291.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Саркульского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11 540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82 299,5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Саркульского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2023–2025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2023–2025 годы" на 2023 год предусмотрен объем субвенций, передаваемых из районного бюджета в бюджет Саркульского сельского округа в сумме 11 540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Саркульского сельского округа на 2023 год поступления целевых текущих трансфертов из районного бюджета в сумме 35 703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имущества,находящихся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29 декабря 2022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29 декабря 2022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