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b7e4" w14:textId="0e9b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166 "Об утверждении бюджета Коктауского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2022-2024 годы" от 30 декабря 2021 года № 166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12 780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