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930" w14:textId="0a73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Тасса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Хромтауского районного маслихата "Об утверждении бюджета Тассайского сельского округа на 2023-2025 годы" предусмотреть в бюджете города объем передаваемой субвенции на 2023 год из районного бюджета в сумме 38 59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Хромтауского районного маслихата "Об утверждении бюджета Тассайского сельского округа на 2023-2025 годы" учесть в бюджете города на 2023 год из районного бюджета текущий целевой трансферт в сумме 12 5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ас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с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