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c495" w14:textId="d52c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Тассайского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69 762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Тассайского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бюджета Тассайского сельского округа на 2023-2025 годы" предусмотреть в бюджете города объем передаваемой субвенции на 2023 год из районного бюджета в сумме 38 595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бюджета Тассайского сельского округа на 2023-2025 годы" учесть в бюджете города на 2023 год из районного бюджета текущий целевой трансферт в сумме 12 500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Тассайского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Тассайского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Тассайского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Тассайского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