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0777" w14:textId="aab0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2021 года № 146 "Об утверждении Шалкарского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16 июня 2022 года № 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2021 года № 146 "Об утверждении Шалкарского районного бюджета на 2022-2024 годы" (зарегистрированное в Реестре государственной регистрации нормативных правовых актов под № 25943)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Шалкарский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12254101,6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- 3589178,4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- 8656703,2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- 13220669,7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-29262,0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- 33856,0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-937306,1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- 937306,1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33856,0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966568,1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"204068,8" заменить цифрами "309304,8";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2022 год поступление следующих текущих целевых трансфертов из республиканского бюджета и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расходов работодателей для создания специальных рабочих мест для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и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установление доплат к должностному окладу за особые условия труда в государственных организациях культуры управленческому и основному персоналу;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и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реализацию мер социальной поддержки молодых пециалистов.";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2022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Шетиргизский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