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7b1b" w14:textId="3f67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Внесении изменений в решение Кегенского районного маслихата от 28 декабря 2021 года № 22-76 "О бюджете Кегенского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9 июня 2022 года № 33-113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"О бюджете Кегенского района на 2022-2024 годы" от 28 декабря 2021 года № 22-76 (зарегистрировано в государственном реестре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26 332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бюджет района на 2022-2024 годы согласно приложениям 1, 2 и 3 к настоящему решению соответственно, в том числе на 2022 год в следующих размерах: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7 383 700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691 817тыс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доходы 7 675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2 304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6 681 904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7 725 556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152 229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183 780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31 551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494 085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494 085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391 716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31 552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133 921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редакции,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09 июня 2022 года № 33-113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