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ab35" w14:textId="fd3a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Внесении изменений в решение Кегенского районного маслихата от 28 декабря 2021 года № 22-76 "О бюджете Кегенского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14 декабря 2022 года № 43-142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"О бюджете Кегенского района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22-76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№ 26 332):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1)утвердить бюджет района на 2022-2024 годы согласно приложениям 1, 2 и 3 к настоящему решению соответственно, в том числе на 2022 год в следующих размерах: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8 963 667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2 771 576 тыс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доходы 8 754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8 166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6 175 171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9 097 587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198 174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229 725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31 551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(-)332 094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332 094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229 725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31 552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133 921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редакции,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43-142 Кегенского районного маслихата от 14 декабря 2022 года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