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3e2a" w14:textId="826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сентября 2022 года № 937.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промышленности":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бюджетной программой 041 и бюджетными подпрограммами 011, 015, 028, 032 и 034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 "Отдел строительства, архитектуры и градостроительства района (города областного значения)"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Строительство и реконструкция объектов социального обеспечения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068 "Социальная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479 бюджетной программой 094 и бюджетными подпрограммами 015 и 028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"479 "Отдел жилищной инспекции района (города областного значения)"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094 Предоставление жилищных сертификатов как социальная помощь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088 и бюджетными подпрограммами 015 и 034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"Проектирование и (или) строительство, реконструкция жилья коммунального жилищного фонда":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"Изъятие, в том числе путем выкупа земельных участков для государственных надобностей и связанное с этим отчуждение недвижимого имущества" и 005 "Организация сохранения государственного жилищного фонда":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"Обеспечение жильем отдельных категорий граждан":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052 следующего содержания: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"Снос аварийного и ветхого жилья":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048, 052 и 055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052 За счет субвенций из республиканского бюджета на промышленность, архитектурную, градостроительную и строительную деятельность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 и 052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коммунального хозяйства":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 и 026 "Организация эксплуатации тепловых сетей, находящихся в коммунальной собственности районов (городов областного значения)":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052 и 055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030 "Обеспечение санитарии населенных пунктов" и 035 "Благоустройство и озеленение населенных пунктов":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004 и бюджетными подпрограммами 011, 015, 028, 034, 049 и 055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Поддержка культурно-досуговой работы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и бюджетными подпрограммами 011, 015, 028 и 034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функционирования зоопарков и дендропарков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011, 015, 028, 034, 049 и 055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Обеспечение сохранности историко-культурного наследия и доступа к ним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011, 015, 028, 034 и 049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Поддержка театрального и музыкального искусства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"Развитие массового спорта и национальных видов спорта":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008 и бюджетными подпрограммами 011, 015, 028, 032, 034, 049 и 055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Развитие массового спорта и национальных видов спорта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011 и бюджетными подпрограммами 011, 015, 028, 034, 049 и 055 следующего содержания: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Проведение спортивных соревнований на районном (города областного значения) уровне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Подготовка и участие членов сборных команд района (города областного значения) по различным видам спорта на областных спортивных соревнованиях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"Услуги по проведению государственной информационной политики" и 010 "Развитие государственного языка и других языков народа Казахстана":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006 и бюджетными подпрограммами 011, 015, 028, 034, 049 и 055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Функционирование районных (городских) библиотек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011, 015, 028, 049 и 055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государственного языка и других языков народа Казахстана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бюджетной программой 004 и бюджетными подпрограммами 011, 015, 028 и 049 следующего содержания: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Услуги по проведению государственной информационной политики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514 бюджетными программами 001 и 003 и бюджетными подпрограммами 011, 015 и 055 следующего содержания: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 Управление туризма, внешних связей и креативной индустрии города республиканского значения, столицы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туризма, внешних связей и креативной индустрии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Регулирование туристской деятельности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 и 032 и бюджетными подпрограммами 011 и 015 следующего содержания: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Капитальные расходы государственного органа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"055 За счет гарантированного трансферта из Национального Фонда Республики Казахстан";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"Изучение и анализ религиозной ситуации в регионе" и 113 "Целевые текущие трансферты нижестоящим бюджетам":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001 и бюджетными подпрограммами 011, 015, 028, 049 и 055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культуры, спорта и развития языков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011, 015 и 028 следующего содержания: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032 и бюджетными подпрограммами 011, 015, 028, 034 и 049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028, 032, 049 и 055 следующего содержания: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028 и 032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127, 128, 133, 139, 165, 166, 167, 168 и 169 следующего содержания: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бюджетной программой 001 и бюджетными подпрограммами 011, 015, 028, 049 и 055 следующего содержания: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011, 015 и 028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011, 015, 028, 049 и 055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Реализация мероприятий в сфере молодежной политики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и бюджетными подпрограммами 011, 015, 028 и 049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Капитальные расходы государственного органа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011, 015, 028, 034 и 049 следующего содержания: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028, 032, 049 и 055 следующего содержания: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028 и 032 следующего содержания: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127, 128, 133, 139, 165, 166, 167, 168 и 169 следующего содержания: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бюджетной программой 034 и бюджетными подпрограммами 011 и 015 следующего содержания: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"700 Управление недропользования, окружающей среды и водных ресурсов области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034 Субсидирование повышения продуктивности и качества аквакультуры (рыбоводства), а также племенного рыбоводства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"Управления земельных отношений города республиканского значения, столицы":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земельных отношений на территории города республиканского значения, столицы":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056 "Строительство приютов, пунктов временного содержания для домашних животных" и 057 "Содержание приютов, пунктов временного содержания для домашних животных":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и 028 следующего содержания: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"Отдел сельского хозяйства и земельных отношений района (города областного значения)":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"Реализация мер по оказанию социальной поддержки специалистов":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"Временное содержание безнадзорных и бродячих животных", 033 "Идентификация безнадзорных и бродячих животных", 034 "Вакцинация и стерилизация бродячих животных" и 035 "Идентификация домашних животных, владельцы которых относятся к социально уязвимым слоям населения":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и 051 следующего содержания: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деятельности государственного учреждения "Центр информационных технологий"":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057 "Реализация мероприятий по социальной и инженерной инфраструктуре в сельских населенных пунктах в рамках проекта "Ауыл – Ел бесігі"":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социальной и инженерной инфраструктуры в сельских населенных пунктах в рамках проекта "Ауыл – Ел бесігі"":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064 "Развитие социальной и инженерной инфраструктуры в сельских населенных пунктах в рамках проекта "Ауыл-Ел бесігі"" и 085 "Реализация бюджетных инвестиционных проектов в малых и моногородах":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071 и бюджетными подпрограммами 011, 015, 032, 054 и 055 следующего содержания: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Развитие социальной и инженерной инфраструктуры окраин городов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079 "Развитие социальной и инженерной инфраструктуры в сельских населенных пунктах в рамках проекта "Ауыл–Ел бесігі"":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"Реализация мер по содействию экономическому развитию регионов в рамках Государственной программы развития регионов до 2025 года":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034, 048 и 052 следующего содержания: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044 "Развитие инженерной инфраструктуры в рамках Государственной программы развития регионов до 2025 года", 077 "Реализация мероприятий по социальной и инженерной инфраструктуре в сельских населенных пунктах в рамках проекта "Ауыл–Ел бесігі"" и 079 "Развитие социальной и инженерной инфраструктуры в сельских населенных пунктах в рамках проекта "Ауыл–Ел бесігі"":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 и 052 следующего содержания: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и бюджетными программами 040 и 042 бюджетными подпрограммами 011, 015 и 028 следующего содержания: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Государственной программы развития регионов до 2025 года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Текущее обустройство моногородов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и бюджетными подпрограммами 011, 015, 028, 032, 054 и 055 следующего содержания: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"052 Реализация мероприятий по социальной и инженерной инфраструктуре в сельских населенных пунктах в рамках проекта "Ауыл–Ел бесігі" 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и бюджетными подпрограммами 011, 015, 028, 032 и 055 следующего содержания: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Развитие социальной и инженерной инфраструктуры в сельских населенных пунктах в рамках проекта "Ауыл–Ел бесігі"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011, 015 и 028 следующего содержания: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бюджетными программами 065 и 096 и бюджетными подпрограммами 011, 015 и 028 следующего содержания: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обязательств по проектам государственно-частного партнерства 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бюджета"; 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15 "Трансферты" 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"Трансферты" 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257 "Управление финансов области", 299 "Управление экономики и финансов области" и 751 "Управление финансов и государственных активов области":      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    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Казахстан";   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056 следующего содержания:  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"056 За счет субвенций ранее предусмотренные из вышестоящего бюджета". 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12 сентября 2022 года и подлежит официальному опубликованию.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