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4bc7" w14:textId="7904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внутренней политики и по делам молодежи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11 апреля 2022 года № 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внутренней политики и по делам молодежи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и по делам молодежи города Шымкент" в установленном законодательством Республики Казахстан порядке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Ш.Мукана.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 2022 года 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внутренней политики и по делам молодежи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внутренней политики и по делам молодежи" (далее – Управление) является государственным органом Республики Казахстан, осуществляющим руководство в области внутренней политики и по делам молодежи.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внутренней политики и по делам молодежи"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внутренней политики и по делам молодежи"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микрорайон Нурсат, проспект "Nursultan Nazarbaev" 10, индекс 160023.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 межконфессиональное согласие в городе является эффективной реализацией государственной политики, направленной на сохранение демократических в вопросах молодежи прав и свобод, независимо от пола, национальности, социального положения и вероисповедения, а также поддержу и развитие институтов гражданского общества, повышение конкуретноспособности информационного пространства города.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Полномочии Управления: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обязательные для исполнение поручения подведомственным Управлению организациям, государственным учреждениям;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взаймодействовать с правоохранительными органами и иными государственными органамипо вопросам относящимися к компетенции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совещаний, семинаров, конференций, круглых столов, встреч и иных заседаний по вопросам, относящимся к компетенции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качественное и своевременное исполнение актов и поручении Президента Республики Казахстан, Правительства Республики Казахстан и иных центральных исполнительных органов, а также акима и акимата города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информационную политику через региональные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формирует, размещает и контролирует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методику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уровне, на основе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государственную молодежную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развитию волонтерской деятельности молодежи и молодежного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молодежные ресурсные центры, обеспечивает и координирует их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проведение регионального форума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укреплению казахстанского патриотизма, межконфессионального согласия и межэтнической толерантности;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 от 25 мая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комплексный анализ и экспресс-анализ теле-, радиопрограмм среди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общие тенденций и прогнозирование состояния общественно-политической ситуации в обществе путем проведения анализа деятельности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формирует принципы взаимодействия со всеми ветвями власти в регулировании общественно-политических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постоянный мониторинг деятельности политических партий, общественно-политических организаций и их филиалов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взаимодействует с политическими партиями, общественно-политическими организациями и их филиалами, участие в мероприятиях, проводимых общественными организациями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работу с неправительственными организациями и принимает участие в мероприятиях, проводимых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анализ информации, полученной в ходе постоянного мониторинга внутриполитических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заявлений на проведение культурно-массовых мероприятий в общественных местах (парки, скверы), на территориях, прилегающих к памятникам культуры и монументам, зданиям, сооружениям, а также на улицах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социологических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выработка конкретных предложений по всем основным направлениям жизнедеятельности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информационное обеспечение членов информационно-пропагандистских групп города Шымкент методическими материалами в рамках исполнения идеологических поручений государства, проведение информационно-пропагандистских мероприятий путем встреч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аналитических докладов, отчетов и записей на основе полученных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реализует политику президента и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компетенцию по определению структуры и состава городской Ассамблеи с учетом необходимости представления национальных, социокультурных и общественных интересов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проведение сессии и совещания городской Ассамблеи и реализацию их компетенций;.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предстваляет выдвижение кандидатов в члены Ассамблеи на основании предложений городских этнокультурных и других общественных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сбор и предоставление информации о состоянии и перспективах укрепления межэтнических отношений в городе и перспективах их укрепления;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пределах своей компетенции координирует совместно с государственными органами, общественными и этнокультурными объединениями, институтами гражданского общества работу по реализации государственной политики в сфере общественного согласия и общенационального единства, межэтнической толерантности, укреплению общественно-политической стабильности, единства народа, казахстанской гражданской идентичности и патриотизма;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 семинары, конференций, направленные на межэтническое согласие, организация просветительскую и издательскую деятельность, оказывает методическую, организационную и правовую помощь этнокультурным общественным объединениям;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работу по созданию Совета общественного согласия городской Ассамблеи и координирует обеспечение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реализует политику гендерного равенства;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взаимодействия с местными исполнительными органами и институтами гражданского общества по вопросам защиты интересов семьи и реализации Плана мероприятий Концепции семейной и гендерной политики в Республике Казахстан до 2030 года;.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анализ состояния и семейно-демографической ситуации женщин, анализ семейно-демографической ситуации, выработка предложений по основным направлениям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осуществляет совместно с соответствующими структурными подразделениями, гражданами, объединениями и неправительственными организациями мероприятия, направленных на улучшение положения семьи 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в установленном законодательством порядке правовой защиты семьи и молодежи в своей жизнедеятельности;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 установленном законодательством порядке информационной безопасности семьи и молодежи, повышение культуры семейных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создает необходимых условий для экономической самостоятельности в целях саморазвития семьи, стимулирования ее жизненного потенциала, выполнения семейных обязанностей и координации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мероприятия по развитию школы молодой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работы по разъяснению семейных ценностей, организация встреч, семинаров-тренингов, конкурсов по семейным ценностям среди молодежи, социальная поддержка молодых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содействует гендерному образованию и просвещению населения, разработке учебно-методической литературы, информационных бюллетеней, программ, методических пособий по гендерному образованию, взаимодействию со средствами массовой информации, просвещению родителей по вопросам гендерного равенства, привлечению девочек к обучению по техническим специальностям, внедрению гендерных индикаторов в социально-экономические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содействует в достижении равенства возможностей между женщинами и мужчинами в экономической сфере, развитии предпринимательства, привлечении женщин в малый и средний бизнес, развитии семейного бизнеса, организации центров экономического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работы по восстановлению связей между поколениями, бережному отношению к традициям, использованию опыта и навыков старшего поколения, повышению эффективности системы преемственности поколений в семьях;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выявляет и ведет региональный учет несовершеннолетних и неблагополучных семей, оказавшихся в трудной жизненной ситуации и пострадавших от бытового насилия.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акимом города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Управления, а также руководителей и их заместителей организаций, находящихся в ведении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Управления, руководителей организаций, находящихся в ведении,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в пределах своей компетенции приказы, подписывает служебную документацию и дает указания, обязательные для исполнения всеми работниками Управления и руководителей организаций,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работников Управления, руководителей организаций, находящихся в ведении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исполнение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органиченной ответственностью "Информационный центр Шымкент";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учреждение."Информационно-коммуникационный центр" Управления внутренней политики и по делам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"Қоғамдық келісім" Управление внутренней политики и по делам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"Молодежный ресурсный центр" Управления внутренней политики и по делам молодежи.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