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8a56" w14:textId="1428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16 июня 2022 года №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26-5),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предприятия;";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26-4), 26-5) следующего содержания: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имущества, обращенного (поступившего) в республиканскую собственность по отдельным основаниям, в коммунальную собственность;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учреждений;";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29-3)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Комитета государственного имущества и приватизации Министерства финансов Республики Казахстан обеспечить: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