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e9b1" w14:textId="ff7e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Екпинского сельского округа района Ақсуат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30 декабря 2022 года № 14/3-VII.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Екпинского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71 504,3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62 998,3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71 818,5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Екпинского сельского округа района Ақсуат на 2023 год установлен объем субвенции, передаваемый из районного бюджета в сумме 27 802,0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Екпинского сельского округа района Ақсуат на 2023 год предусмотрены целевые текущие трансферты из районного бюджета в сумме 35 196,3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Используемые остатки бюджетных средств 314,2 тысяч тенге распределить согласно приложению 4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ff0000"/>
          <w:sz w:val="28"/>
        </w:rPr>
        <w:t>№ 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