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0ec7" w14:textId="7020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2022 года № 18/7-VII "О бюджете Каскабулакского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 сентября 2022 года № 26/10-VII. Утратило силу решением Абайского районного маслихата области Абай от 30 декабря 2022 года № 31/7-VII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января 2022 года № 18/7-VII "О бюджете Каскабулакского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Каскабулакского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- 86 913,4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6 249,0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80 664,4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88 524,4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- 1611,0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1 611,0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1 611,0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постоянной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49 799,4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