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0d2f" w14:textId="ec50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24 декабря 2021 года №10-3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Жамбылсокй области от 23 сентября 2022 года № 19-2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"О городском бюджете на 2022-2024 годы" от 24 декабря 2021 года №10-3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№26217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2022-2024 годы согласно приложениям 1, 2, 3 к настоящему решению соответственно,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73 516 160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18 628 015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345 645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10 297 691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44 244 809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88 113 599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564 847 тысяч тенге: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564 847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- 15 162 286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15 162 286 тысяч тенге: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24 123 829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9 561 529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599 986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2022 год в сумме 786 119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Бердалиев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№19-2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