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c69c" w14:textId="b8ec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2021 года №13-2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13 июля 2022 года № 20-2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2022-2024 годы" от 27 декабря 2021 года №13-2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№26207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 – 18 470 392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3 772 186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33 372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14 585 834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19 159 254 тысяч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67 285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30 867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- 749 885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749 885 тысяч тенге: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91 890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30 024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688 019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на 2022 год в объеме 8 500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