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42c5" w14:textId="6db4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2021 года № 18-7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15 июля 2022 года № 28-2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 районном бюджете на 2022-2024 годы" от 25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26038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Жуалынского района на 2022-2024 годы согласно приложениям 1, 2 и 3 соответственно, в том числе на 2022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16 352 614,0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1 702 300,0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16 000,0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18 250,0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14 616 064,0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16 678 588,0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117 383,0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165 402,0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48 019,0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- 443 357,0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443 357,0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165 402,0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48 019,0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325 974,0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18-7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14 596 451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