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6ce0" w14:textId="0866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2021 года№ 18-7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8 сентября 2022 года № 30-4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 районном бюджете на 2022-2024 годы" от 25 декабря 2021 года № 18-7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26038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Жуалынского района на 2022-2024 годы согласно приложениям 1, 2 и 3 соответственно, в том числе на 2022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16 408 804,0 тысяч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1 742 300,0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16 000,0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61 589,0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14 588 915,0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16 734 778,0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117 383,0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165 402,0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48 019,0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- 443 357,0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443 357,0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165 402,0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48 019,0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325 974,0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Секратарь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30-4 от 08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18-7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Жуалынского района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16 408 804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14 569 302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14 569 302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