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8edc" w14:textId="6c48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25 декабря 2021 года № 18-7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5 декабря 2022 года № 33-2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"О районном бюджете на 2022-2024 годы" от 25 декабря 2021 года № 18-7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26038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Жуалынского района на 2022-2024 годы согласно приложениям 1,2 и 3 соответственно, в том числе на 2022 год в следующих объемах: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16 182 399,0 тысяч тенге, в том числе по: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1 883 951,0 тысяч тенге;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15 030,0 тысячи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20 908,0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14 262 510,0 тысяч тенге;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16 508 373,0 тысяч тенге;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117 383,0 тысячи тенге;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165 402,0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48 019,0 тысячи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- 443 357,0 тысячи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443 357,0 тысячи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165 402,0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48 019,0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325 974,0 тысяч тенге".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33-2 от 05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18-7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государственных закупок, финансируемых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государственных закупок, финансируемых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14 242 897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сельскохозяйственных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