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980c" w14:textId="71a9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августа 2022 года № 27-6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2022-2024 годы" от 27 декабря 2021 года №18-3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№26324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приложению,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28 450 116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4 182 770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78 997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капитала-209 500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978849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–28 571 257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28841 тысяч тенге, в том числе бюджетные кредиты-82 701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кредитов- 53 860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приобретение финансовых активов – 0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- 149982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149982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82701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53 860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121 141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27-6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18-3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23978431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