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0d72c" w14:textId="3f0d7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27 декабря 2021 года №18-3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26 сентября 2022 года № 28-2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Кордайский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Кордайского районного маслихата "О районном бюджете на 2022-2024 годы" от 27 декабря 2021 года №18-3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№26324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приложениям, в том числе на 2022 год, в следующих объемах: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28 382 549 тысяч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4 110 791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79 229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капитала-209 500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23 983 029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–28 503 690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28841 тысяч тенге, в том числе бюджетные кредиты-82 701 тыс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кредитов- 53 860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тенге, в том числе: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- 149982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149982 тысяч тенге, в том числе: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82701 тысяч тенге;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53 860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121 141 тысяч тенге".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2022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2022 года № 28-2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18-3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28382549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финансируемые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финансируемые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23983029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23982611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23982611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28503690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2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23"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2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26"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2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