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69e0" w14:textId="ff36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27 декабря 2021 года №18-3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6 декабря 2022 года № 30-2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"О районном бюджете на 2022-2024 годы" от 27 декабря 2021 года №18-3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№26324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приложениям, в том числе на 2022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27 770 434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159752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53 251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139 184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23 418 247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–27 907060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13 356 тысяч тенге, в том числе бюджетные кредиты – 82 701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кредитов–69 345 тысяч тенге;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тенге, в том числе: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тысяч тенге;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- 149 982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149 982 тысяч тенге, в том числе: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82701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53 860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121 141 тысяч тенге".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2022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18-3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