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735f" w14:textId="56e7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2021 года № 15/91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июля 2022 года № 27/182.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2022-2024 годы" от 21 декабря 2021 года под №15/91 (зарегистрировано в Реестре государственной регистрации нормативных правовых актов №25927)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9 501 134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2 357 991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55 107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88 143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6 999 893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10 448 286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- 1 011 007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1 011 007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137 842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1 033 986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№27/182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№27/182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№27/182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№27/182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