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b4ae" w14:textId="047b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27 декабря 2021 года № 16/100 "О бюджете поселков и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20 декабря 2022 года № 36/226.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 бюджете поселков и сельских округов на 2022-2024 годы" от 27 декабря 2021 года под №16/100 (зарегистрировано в Реестре государственной регистрации нормативных правовых актов под № 162475)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Жанаарка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399 089 тысячи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64 719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334 249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420 334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-21 245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21 245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21 245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Сейфуллинского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31 915 тысячи тенге,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2 001 тысячи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29 820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31 915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Тугускенского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41 688 тысячи тенге,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10 161 тысячи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735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30 792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43 578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- 1 890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1 890 тысяч тенге, в том числе: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1 890 тысяч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 №36/226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Жаңаарқа на 2022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 №36/226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Сейфуллинского сельского округа на 2022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 №36/226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7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2022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