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973bd" w14:textId="8b973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городского маслихата от 22 декабря 2021 года № 9/65 "О городском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23 февраля 2022 года № 10/82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Балхашский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городского маслихата от 22 декабря 2021 года № 9/65 "О городском бюджете на 2022-2024 годы" (зарегистрировано в Реестре государственной регистрации нормативных правовых актов под № 26174)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2022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17 997 705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10 267 669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45 261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776 908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6 907 867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16 969 765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1 027 940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- 1 027 940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1 948 680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920 740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2022 года №10/82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2021 года №9/65 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17 997 705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10 267 669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4 824 696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6 907 867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6 894 661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16 969 765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жилищной инспекции района (города 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-1 027 940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1 948 680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920 740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2022 года №10/82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2021 года №9/65 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Балхаш бюджету поселка Гулшат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2022 года №10/82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2021 года №9/65 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Балхаш, бюджету поселка Саяк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2022 года №10/82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2021 года №9/65 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