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28b" w14:textId="cb9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2021 года № 16/152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апреля 2022 года № 22/214.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2022-2024 годы" от 23 декабря 2021 года № 16/152 (зарегистрировано в Реестре государственной регистрации нормативных правовых актов под № 25987)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12 396 259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4 639 914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206 775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7 476 800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13 368 704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116 340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156 213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1 088 785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1 088 785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156 213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526 931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1 459 503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2022 год в сумме 76 961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22/214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16/152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7 266 634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сельского клуба в селе Курма Абайского района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подъездного пути к с.Тасзаимка Абайского района Карагандинской области (в рамках проекта Ауыл 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водоотведения, напорного канализационного коллектора и канализационных насосных станций КНС№1 и КНС№2 с.Дубовка 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