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ccf5" w14:textId="401c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2021 года № 16/152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6 октября 2022 года № 29/278.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районном бюджете на 2022-2024 годы" от 23 декабря 2021 года № 16/152 (зарегистрировано в Реестре государственной регистрации нормативных правовых актов под № 25987)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12 706 234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4 491 552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72 770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355 137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7 786 775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13 678 679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116 340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156 213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39 873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1 088 785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1 088 785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156 213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526 931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1 459 503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Абайского района на 2022 год в сумме 80 033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2021 года № 16/152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Национального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сельского клуба в селе Курма Абайского района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ФОКа на 100 зрительских мест в п.Топар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подъездного пути к с.Тасзаимка Абайского района Карагандинской области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сетей водоотведения, напорного канализационного коллектора и канализационных насосных станций КНС№1 и КНС№2 с.Дубовка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по ул.Мира п.Карабас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