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695c" w14:textId="7266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2021 года № 17/161 "O бюджетах города районного значения, сел, поселков,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 декабря 2022 года № 32/302.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маслихата от 24 декабря 2021 года № 17/161 "O бюджетах города районного значения, сел, поселков,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Топар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319 998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83 677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4 482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231 457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350 992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30 994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30 994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30 994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(тыcяч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