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84ae" w14:textId="83f8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22 декабря 2021 года № VII-13/98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17 октября 2022 года № VII-26/198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районном бюджете на 2022-2024 годы" от 22 декабря 2021 года № VII-13/98 (зарегистрировано в Реестре государственной регистрации нормативных правовых актов под № 26168)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13936360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1784926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35570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44401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12071463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14765185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68227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88591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20364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-897052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897052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88591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24053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832514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 № VII - 26/198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 № VII - 26/198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"Промышленность, архитектурная, градостроительная и строительная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