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7c7f" w14:textId="99a7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21 декабря 2022 года № VII-28/211.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10952351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2470152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259592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8166607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11637139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66663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93150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26487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-751451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751451 тысячи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93150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684788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Каркаралинского районного маслихата Карагандинской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VIII-13/98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расходов районного бюджета субвенции, передаваемые из районного бюджета в бюджеты города, поселка, сельских округов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2023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2023 год в сумме 15000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28/211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Каркаралинского районного маслихата Карагандинской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VIII-13/98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- 28/211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- 28/211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- 28/211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в бюджеты города, поселка, сельских округов на 2023-2025 годы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28/211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2023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Каркаралинского районного маслихата Карагандинской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VIII-13/98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учрежедний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