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cd7" w14:textId="b10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15 июня 2022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 25985)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7 541 447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1 398 742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47 388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6 095 317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7 985 818,1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141 232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188 374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- 585 603,1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585 603,1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188 374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57 454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454 683,1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государственных грантов на реализацию новых бизнес-идей, 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