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caaa" w14:textId="bb3c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22 декабря 2022 года № 207.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–8 470 317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1 758 043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336 850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основного капитала – 3 064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6 372 360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8 707 053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147 298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207 000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59 702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- 404 173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404 173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207 000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59 703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256 876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Нуринского районного маслихата Карагандинской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расходов бюджета района перечень бюджетных программ развития на 2023 год, направляемых на реализацию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расходов бюджета района целевые текущие трансферты и бюджетные кредиты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расходов бюджета района бюджетные субвенции, передаваемые из районного бюджета в бюджеты сел, поселков и сельских округов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в составе расходов районного бюджета на 2023 год целевые текущие трансферты бюджетам сел, поселков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в сумме 22 519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Нуринского районного маслихата Карагандинской области от 13.07.2023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207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Нуринского районного маслихата Карагандинской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компенсаций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6 372 360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6 372 352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6 372 352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2 409 071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404 173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207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4 565 274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207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207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2023 год, направляемых на реализацию инвестиционных проектов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Нуринского районного маслихата Карагандинской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207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2023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Нуринского районного маслихата Карагандинской области от 08.08.2023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2 559 941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2 476 154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 Ауыл-Ел бесігі" (объекты транспортной инфраструктуры)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Куланутпес и Ныгыман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предоставлению доступа в интернет населения с. Талдысай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207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в бюджеты сел, поселков и сельских округов на 2023-2025 годы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2 265 970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 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 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 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207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 и сельских округов на 2023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Нуринского районного маслихата Карагандинской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освещение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