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868f" w14:textId="d5e8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Осакаровского районного маслихата от 24 декабря 2021 года № 156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26 апреля 2022 года № 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бюджете Осакаровского района на 2022-2024 годы" от 24 декабря 2021 года № 156 (зарегистрировано в Реестре государственной регистрации нормативных правовых актов под № 26023)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9 326 358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1 325 571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24 587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13 025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7 963 175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10 316 702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208 603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275 670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67 067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- 1 198 947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1 198 947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275 670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–74 718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997 995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2022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 № 156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7 958 843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слуховые аппараты, тифлотехнические средства, санаторно-курортное лечение, обеспечение обязательными гигиеническими средствами, специальными транспортными средствами, личным помощником инвалидов и слуховыми аппаратами первой группы инвалидов с ограниченной подвижностью в соответствии с индивидуальной программой реабилитации и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- 1 198 947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апреля 2022 года № 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24 " декабря 2021 года № 156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за счет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(или) реконструкцию жилья коммунального жилищного фонда для социально-уязвимых слоҰв населения, многодетных семей состоящих в очереди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